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93379" w14:textId="33DB84E6" w:rsidR="00E93EAB" w:rsidRPr="00E93EAB" w:rsidRDefault="00FA7F0A" w:rsidP="00E93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93EAB">
        <w:rPr>
          <w:rFonts w:ascii="Times New Roman" w:hAnsi="Times New Roman" w:cs="Times New Roman"/>
          <w:sz w:val="20"/>
        </w:rPr>
        <w:t xml:space="preserve">Документ предоставлен </w:t>
      </w:r>
      <w:hyperlink r:id="rId4">
        <w:r w:rsidRPr="00E93EAB">
          <w:rPr>
            <w:rFonts w:ascii="Times New Roman" w:hAnsi="Times New Roman" w:cs="Times New Roman"/>
            <w:sz w:val="20"/>
          </w:rPr>
          <w:t>КонсультантПлюс</w:t>
        </w:r>
      </w:hyperlink>
    </w:p>
    <w:p w14:paraId="6ADE55D1" w14:textId="65A3D968" w:rsidR="00FA7F0A" w:rsidRPr="00E93EAB" w:rsidRDefault="00FA7F0A" w:rsidP="00FA7F0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E8F35F9" w14:textId="77777777" w:rsidR="00FA7F0A" w:rsidRPr="00E93EAB" w:rsidRDefault="00FA7F0A" w:rsidP="00FA7F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1685D3" w14:textId="77777777" w:rsidR="00FA7F0A" w:rsidRPr="00E93EAB" w:rsidRDefault="00FA7F0A" w:rsidP="00FA7F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b/>
          <w:sz w:val="20"/>
        </w:rPr>
        <w:t>МИНИСТЕРСТВО СТРОИТЕЛЬСТВА И ЖИЛИЩНО-КОММУНАЛЬНОГО</w:t>
      </w:r>
    </w:p>
    <w:p w14:paraId="0618A694" w14:textId="77777777" w:rsidR="00FA7F0A" w:rsidRPr="00E93EAB" w:rsidRDefault="00FA7F0A" w:rsidP="00FA7F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b/>
          <w:sz w:val="20"/>
        </w:rPr>
        <w:t>ХОЗЯЙСТВА РОССИЙСКОЙ ФЕДЕРАЦИИ</w:t>
      </w:r>
    </w:p>
    <w:p w14:paraId="7ABB34B5" w14:textId="77777777" w:rsidR="00FA7F0A" w:rsidRPr="00E93EAB" w:rsidRDefault="00FA7F0A" w:rsidP="00FA7F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E205C0" w14:textId="77777777" w:rsidR="00FA7F0A" w:rsidRPr="00E93EAB" w:rsidRDefault="00FA7F0A" w:rsidP="00FA7F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b/>
          <w:sz w:val="20"/>
        </w:rPr>
        <w:t>ПИСЬМО</w:t>
      </w:r>
    </w:p>
    <w:p w14:paraId="4C039CA5" w14:textId="77777777" w:rsidR="00FA7F0A" w:rsidRPr="00E93EAB" w:rsidRDefault="00FA7F0A" w:rsidP="00FA7F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b/>
          <w:sz w:val="20"/>
        </w:rPr>
        <w:t>от 31 октября 2025 г. N 30450-ОГ/08</w:t>
      </w:r>
    </w:p>
    <w:p w14:paraId="419D568F" w14:textId="77777777" w:rsidR="00FA7F0A" w:rsidRPr="00E93EAB" w:rsidRDefault="00FA7F0A" w:rsidP="00FA7F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0E8603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по вопросу ведения исполнительной документации при строительстве, реконструкции, капитальном ремонте объектов капитального строительства и сообщает следующее.</w:t>
      </w:r>
    </w:p>
    <w:p w14:paraId="643807AA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 xml:space="preserve">В соответствии с </w:t>
      </w:r>
      <w:hyperlink r:id="rId5">
        <w:r w:rsidRPr="00E93EAB">
          <w:rPr>
            <w:rFonts w:ascii="Times New Roman" w:hAnsi="Times New Roman" w:cs="Times New Roman"/>
            <w:sz w:val="20"/>
          </w:rPr>
          <w:t>частью 1.4 статьи 52</w:t>
        </w:r>
      </w:hyperlink>
      <w:r w:rsidRPr="00E93EAB">
        <w:rPr>
          <w:rFonts w:ascii="Times New Roman" w:hAnsi="Times New Roman" w:cs="Times New Roman"/>
          <w:sz w:val="20"/>
        </w:rPr>
        <w:t xml:space="preserve"> Градостроительного кодекса Российской Федерации (далее - </w:t>
      </w:r>
      <w:proofErr w:type="spellStart"/>
      <w:r w:rsidRPr="00E93EAB">
        <w:rPr>
          <w:rFonts w:ascii="Times New Roman" w:hAnsi="Times New Roman" w:cs="Times New Roman"/>
          <w:sz w:val="20"/>
        </w:rPr>
        <w:t>ГрК</w:t>
      </w:r>
      <w:proofErr w:type="spellEnd"/>
      <w:r w:rsidRPr="00E93EAB">
        <w:rPr>
          <w:rFonts w:ascii="Times New Roman" w:hAnsi="Times New Roman" w:cs="Times New Roman"/>
          <w:sz w:val="20"/>
        </w:rPr>
        <w:t xml:space="preserve"> РФ) при осуществлении строительства, реконструкции, капитального ремонта объектов капитального строительства в соответствии с проектной документацией, рабочей документацией и выполненными на основании проектной документации, рабочей документации работами осуществляется ведение исполнительной документации.</w:t>
      </w:r>
    </w:p>
    <w:p w14:paraId="548AF825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Исполнительная документация представляет собой документацию, содержащую материалы в текстовой и графической формах и отображающую фактическое исполнение функционально-технологических, конструктивных, инженерно-технических и иных решений, содержащихся в проектной документации, рабочей документации (</w:t>
      </w:r>
      <w:hyperlink r:id="rId6">
        <w:r w:rsidRPr="00E93EAB">
          <w:rPr>
            <w:rFonts w:ascii="Times New Roman" w:hAnsi="Times New Roman" w:cs="Times New Roman"/>
            <w:sz w:val="20"/>
          </w:rPr>
          <w:t>часть 1.5 статьи 52</w:t>
        </w:r>
      </w:hyperlink>
      <w:r w:rsidRPr="00E93EA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93EAB">
        <w:rPr>
          <w:rFonts w:ascii="Times New Roman" w:hAnsi="Times New Roman" w:cs="Times New Roman"/>
          <w:sz w:val="20"/>
        </w:rPr>
        <w:t>ГрК</w:t>
      </w:r>
      <w:proofErr w:type="spellEnd"/>
      <w:r w:rsidRPr="00E93EAB">
        <w:rPr>
          <w:rFonts w:ascii="Times New Roman" w:hAnsi="Times New Roman" w:cs="Times New Roman"/>
          <w:sz w:val="20"/>
        </w:rPr>
        <w:t xml:space="preserve"> РФ).</w:t>
      </w:r>
    </w:p>
    <w:p w14:paraId="725E9927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Лицо, осуществляющее строительство, обязано обеспечивать ведение исполнительной документации (</w:t>
      </w:r>
      <w:hyperlink r:id="rId7">
        <w:r w:rsidRPr="00E93EAB">
          <w:rPr>
            <w:rFonts w:ascii="Times New Roman" w:hAnsi="Times New Roman" w:cs="Times New Roman"/>
            <w:sz w:val="20"/>
          </w:rPr>
          <w:t>часть 6 статьи 52</w:t>
        </w:r>
      </w:hyperlink>
      <w:r w:rsidRPr="00E93EAB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93EAB">
        <w:rPr>
          <w:rFonts w:ascii="Times New Roman" w:hAnsi="Times New Roman" w:cs="Times New Roman"/>
          <w:sz w:val="20"/>
        </w:rPr>
        <w:t>ГрК</w:t>
      </w:r>
      <w:proofErr w:type="spellEnd"/>
      <w:r w:rsidRPr="00E93EAB">
        <w:rPr>
          <w:rFonts w:ascii="Times New Roman" w:hAnsi="Times New Roman" w:cs="Times New Roman"/>
          <w:sz w:val="20"/>
        </w:rPr>
        <w:t xml:space="preserve"> РФ).</w:t>
      </w:r>
    </w:p>
    <w:p w14:paraId="322654B8" w14:textId="77777777" w:rsidR="00FA7F0A" w:rsidRPr="00E93EAB" w:rsidRDefault="00B772D0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hyperlink r:id="rId8">
        <w:r w:rsidR="00FA7F0A" w:rsidRPr="00E93EAB">
          <w:rPr>
            <w:rFonts w:ascii="Times New Roman" w:hAnsi="Times New Roman" w:cs="Times New Roman"/>
            <w:sz w:val="20"/>
          </w:rPr>
          <w:t>Состав</w:t>
        </w:r>
      </w:hyperlink>
      <w:r w:rsidR="00FA7F0A" w:rsidRPr="00E93EAB">
        <w:rPr>
          <w:rFonts w:ascii="Times New Roman" w:hAnsi="Times New Roman" w:cs="Times New Roman"/>
          <w:sz w:val="20"/>
        </w:rPr>
        <w:t xml:space="preserve"> исполнительной документации при строительстве, реконструкции, капитальном ремонте объектов капитального строительства и </w:t>
      </w:r>
      <w:hyperlink r:id="rId9">
        <w:r w:rsidR="00FA7F0A" w:rsidRPr="00E93EAB">
          <w:rPr>
            <w:rFonts w:ascii="Times New Roman" w:hAnsi="Times New Roman" w:cs="Times New Roman"/>
            <w:sz w:val="20"/>
          </w:rPr>
          <w:t>порядок</w:t>
        </w:r>
      </w:hyperlink>
      <w:r w:rsidR="00FA7F0A" w:rsidRPr="00E93EAB">
        <w:rPr>
          <w:rFonts w:ascii="Times New Roman" w:hAnsi="Times New Roman" w:cs="Times New Roman"/>
          <w:sz w:val="20"/>
        </w:rPr>
        <w:t xml:space="preserve"> ведения исполнительной документации при строительстве, реконструкции, капитальном ремонте объектов капитального строительства утверждены приказом Министерства строительства и жилищно-коммунального хозяйства Российской Федерации от 16 мая 2023 г. N 344/</w:t>
      </w:r>
      <w:proofErr w:type="spellStart"/>
      <w:r w:rsidR="00FA7F0A" w:rsidRPr="00E93EAB">
        <w:rPr>
          <w:rFonts w:ascii="Times New Roman" w:hAnsi="Times New Roman" w:cs="Times New Roman"/>
          <w:sz w:val="20"/>
        </w:rPr>
        <w:t>пр</w:t>
      </w:r>
      <w:proofErr w:type="spellEnd"/>
      <w:r w:rsidR="00FA7F0A" w:rsidRPr="00E93EAB">
        <w:rPr>
          <w:rFonts w:ascii="Times New Roman" w:hAnsi="Times New Roman" w:cs="Times New Roman"/>
          <w:sz w:val="20"/>
        </w:rPr>
        <w:t xml:space="preserve"> (далее - Порядок).</w:t>
      </w:r>
    </w:p>
    <w:p w14:paraId="038CF1E3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 xml:space="preserve">Согласно </w:t>
      </w:r>
      <w:hyperlink r:id="rId10">
        <w:r w:rsidRPr="00E93EAB">
          <w:rPr>
            <w:rFonts w:ascii="Times New Roman" w:hAnsi="Times New Roman" w:cs="Times New Roman"/>
            <w:sz w:val="20"/>
          </w:rPr>
          <w:t>пункту 2</w:t>
        </w:r>
      </w:hyperlink>
      <w:r w:rsidRPr="00E93EAB">
        <w:rPr>
          <w:rFonts w:ascii="Times New Roman" w:hAnsi="Times New Roman" w:cs="Times New Roman"/>
          <w:sz w:val="20"/>
        </w:rPr>
        <w:t xml:space="preserve"> Порядка 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документации, установленным настоящим приказом. Лицо, осуществляющее строительство, реконструкцию, капитальный ремонт объекта капитального строительства, формирует и ведет исполнительную документацию в соответствии с перечнем, утвержденным застройщиком, техническим заказчиком, лицом, ответственным за эксплуатацию здания, сооружения, региональным оператором.</w:t>
      </w:r>
    </w:p>
    <w:p w14:paraId="5128392D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 xml:space="preserve">При определении сметной стоимости работ по подготовке проектной и рабочей документации, содержащей материалы в форме информационной модели, следует руководствоваться </w:t>
      </w:r>
      <w:hyperlink r:id="rId11">
        <w:r w:rsidRPr="00E93EAB">
          <w:rPr>
            <w:rFonts w:ascii="Times New Roman" w:hAnsi="Times New Roman" w:cs="Times New Roman"/>
            <w:sz w:val="20"/>
          </w:rPr>
          <w:t>пунктами 10</w:t>
        </w:r>
      </w:hyperlink>
      <w:r w:rsidRPr="00E93EAB">
        <w:rPr>
          <w:rFonts w:ascii="Times New Roman" w:hAnsi="Times New Roman" w:cs="Times New Roman"/>
          <w:sz w:val="20"/>
        </w:rPr>
        <w:t xml:space="preserve"> - </w:t>
      </w:r>
      <w:hyperlink r:id="rId12">
        <w:r w:rsidRPr="00E93EAB">
          <w:rPr>
            <w:rFonts w:ascii="Times New Roman" w:hAnsi="Times New Roman" w:cs="Times New Roman"/>
            <w:sz w:val="20"/>
          </w:rPr>
          <w:t>12</w:t>
        </w:r>
      </w:hyperlink>
      <w:r w:rsidRPr="00E93EAB">
        <w:rPr>
          <w:rFonts w:ascii="Times New Roman" w:hAnsi="Times New Roman" w:cs="Times New Roman"/>
          <w:sz w:val="20"/>
        </w:rPr>
        <w:t xml:space="preserve"> Методики определения стоимости работ по подготовке проектной документации, содержащей материалы в форме информационной модели, утвержденной приказом Минстроя России от 24 декабря 2020 г. N 854/</w:t>
      </w:r>
      <w:proofErr w:type="spellStart"/>
      <w:r w:rsidRPr="00E93EAB">
        <w:rPr>
          <w:rFonts w:ascii="Times New Roman" w:hAnsi="Times New Roman" w:cs="Times New Roman"/>
          <w:sz w:val="20"/>
        </w:rPr>
        <w:t>пр</w:t>
      </w:r>
      <w:proofErr w:type="spellEnd"/>
      <w:r w:rsidRPr="00E93EAB">
        <w:rPr>
          <w:rFonts w:ascii="Times New Roman" w:hAnsi="Times New Roman" w:cs="Times New Roman"/>
          <w:sz w:val="20"/>
        </w:rPr>
        <w:t xml:space="preserve"> (далее - Методика N 854/</w:t>
      </w:r>
      <w:proofErr w:type="spellStart"/>
      <w:r w:rsidRPr="00E93EAB">
        <w:rPr>
          <w:rFonts w:ascii="Times New Roman" w:hAnsi="Times New Roman" w:cs="Times New Roman"/>
          <w:sz w:val="20"/>
        </w:rPr>
        <w:t>пр</w:t>
      </w:r>
      <w:proofErr w:type="spellEnd"/>
      <w:r w:rsidRPr="00E93EAB">
        <w:rPr>
          <w:rFonts w:ascii="Times New Roman" w:hAnsi="Times New Roman" w:cs="Times New Roman"/>
          <w:sz w:val="20"/>
        </w:rPr>
        <w:t>).</w:t>
      </w:r>
    </w:p>
    <w:p w14:paraId="0F265788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 xml:space="preserve">При разработке рабочей документации, содержащей материалы в форме информационной модели, на основании утвержденной проектной документации, разработанной в виде материалов в текстовой и графической формах, доля стоимости разработки рабочей документации для соответствующих объектов определяется в соответствии с примечаниями к </w:t>
      </w:r>
      <w:hyperlink r:id="rId13">
        <w:r w:rsidRPr="00E93EAB">
          <w:rPr>
            <w:rFonts w:ascii="Times New Roman" w:hAnsi="Times New Roman" w:cs="Times New Roman"/>
            <w:sz w:val="20"/>
          </w:rPr>
          <w:t>таблицам 1</w:t>
        </w:r>
      </w:hyperlink>
      <w:r w:rsidRPr="00E93EAB">
        <w:rPr>
          <w:rFonts w:ascii="Times New Roman" w:hAnsi="Times New Roman" w:cs="Times New Roman"/>
          <w:sz w:val="20"/>
        </w:rPr>
        <w:t xml:space="preserve"> - </w:t>
      </w:r>
      <w:hyperlink r:id="rId14">
        <w:r w:rsidRPr="00E93EAB">
          <w:rPr>
            <w:rFonts w:ascii="Times New Roman" w:hAnsi="Times New Roman" w:cs="Times New Roman"/>
            <w:sz w:val="20"/>
          </w:rPr>
          <w:t>3</w:t>
        </w:r>
      </w:hyperlink>
      <w:r w:rsidRPr="00E93EAB">
        <w:rPr>
          <w:rFonts w:ascii="Times New Roman" w:hAnsi="Times New Roman" w:cs="Times New Roman"/>
          <w:sz w:val="20"/>
        </w:rPr>
        <w:t xml:space="preserve"> Методики N 854/пр.</w:t>
      </w:r>
    </w:p>
    <w:p w14:paraId="4CF8AA43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 xml:space="preserve">При этом стоимость разработки проектной документации в виде материалов в текстовой и графической формах определяется с учетом ее доли в общей стоимости проектных работ в соответствии с </w:t>
      </w:r>
      <w:hyperlink r:id="rId15">
        <w:r w:rsidRPr="00E93EAB">
          <w:rPr>
            <w:rFonts w:ascii="Times New Roman" w:hAnsi="Times New Roman" w:cs="Times New Roman"/>
            <w:sz w:val="20"/>
          </w:rPr>
          <w:t>пунктом 1.4</w:t>
        </w:r>
      </w:hyperlink>
      <w:r w:rsidRPr="00E93EAB">
        <w:rPr>
          <w:rFonts w:ascii="Times New Roman" w:hAnsi="Times New Roman" w:cs="Times New Roman"/>
          <w:sz w:val="20"/>
        </w:rPr>
        <w:t xml:space="preserve"> Методических указаний по применению справочников базовых цен на проектные работы в строительстве, утвержденных приказом Минрегиона России от 29 декабря 2009 г. N 620.</w:t>
      </w:r>
    </w:p>
    <w:p w14:paraId="7AA8AC78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 xml:space="preserve">Обращаем внимание, что в соответствии с </w:t>
      </w:r>
      <w:hyperlink r:id="rId16">
        <w:r w:rsidRPr="00E93EAB">
          <w:rPr>
            <w:rFonts w:ascii="Times New Roman" w:hAnsi="Times New Roman" w:cs="Times New Roman"/>
            <w:sz w:val="20"/>
          </w:rPr>
          <w:t>пунктом 2</w:t>
        </w:r>
      </w:hyperlink>
      <w:r w:rsidRPr="00E93EAB">
        <w:rPr>
          <w:rFonts w:ascii="Times New Roman" w:hAnsi="Times New Roman" w:cs="Times New Roman"/>
          <w:sz w:val="20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14:paraId="33ED7985" w14:textId="77777777" w:rsidR="00FA7F0A" w:rsidRPr="00E93EAB" w:rsidRDefault="00FA7F0A" w:rsidP="00E93E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14:paraId="385BBBF5" w14:textId="77777777" w:rsidR="00FA7F0A" w:rsidRPr="00E93EAB" w:rsidRDefault="00FA7F0A" w:rsidP="00FA7F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67B46" w14:textId="77777777" w:rsidR="00FA7F0A" w:rsidRPr="00E93EAB" w:rsidRDefault="00FA7F0A" w:rsidP="00FA7F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Заместитель директора</w:t>
      </w:r>
    </w:p>
    <w:p w14:paraId="54F3FB07" w14:textId="77777777" w:rsidR="00FA7F0A" w:rsidRPr="00E93EAB" w:rsidRDefault="00FA7F0A" w:rsidP="00FA7F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Департамента градостроительной</w:t>
      </w:r>
    </w:p>
    <w:p w14:paraId="2EF22A23" w14:textId="77777777" w:rsidR="00FA7F0A" w:rsidRPr="00E93EAB" w:rsidRDefault="00FA7F0A" w:rsidP="00FA7F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деятельности и архитектуры</w:t>
      </w:r>
    </w:p>
    <w:p w14:paraId="1B475E74" w14:textId="77777777" w:rsidR="00FA7F0A" w:rsidRPr="00E93EAB" w:rsidRDefault="00FA7F0A" w:rsidP="00FA7F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EAB">
        <w:rPr>
          <w:rFonts w:ascii="Times New Roman" w:hAnsi="Times New Roman" w:cs="Times New Roman"/>
          <w:sz w:val="20"/>
        </w:rPr>
        <w:t>О.А.ДАШКОВА</w:t>
      </w:r>
    </w:p>
    <w:p w14:paraId="1BFF4489" w14:textId="77777777" w:rsidR="00FA7F0A" w:rsidRPr="00E93EAB" w:rsidRDefault="00FA7F0A" w:rsidP="00FA7F0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A7F0A" w:rsidRPr="00E93EAB" w:rsidSect="007656A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F9"/>
    <w:rsid w:val="003F490A"/>
    <w:rsid w:val="004A183C"/>
    <w:rsid w:val="00B772D0"/>
    <w:rsid w:val="00DF44F9"/>
    <w:rsid w:val="00E93EAB"/>
    <w:rsid w:val="00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5937"/>
  <w15:chartTrackingRefBased/>
  <w15:docId w15:val="{7F38BF9D-EADB-442A-9EDB-01670F2D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832&amp;dst=100013" TargetMode="External"/><Relationship Id="rId13" Type="http://schemas.openxmlformats.org/officeDocument/2006/relationships/hyperlink" Target="https://login.consultant.ru/link/?req=doc&amp;base=LAW&amp;n=434054&amp;dst=10004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94&amp;dst=3073" TargetMode="External"/><Relationship Id="rId12" Type="http://schemas.openxmlformats.org/officeDocument/2006/relationships/hyperlink" Target="https://login.consultant.ru/link/?req=doc&amp;base=LAW&amp;n=434054&amp;dst=10006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0536&amp;dst=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94&amp;dst=4046" TargetMode="External"/><Relationship Id="rId11" Type="http://schemas.openxmlformats.org/officeDocument/2006/relationships/hyperlink" Target="https://login.consultant.ru/link/?req=doc&amp;base=LAW&amp;n=434054&amp;dst=100039" TargetMode="External"/><Relationship Id="rId5" Type="http://schemas.openxmlformats.org/officeDocument/2006/relationships/hyperlink" Target="https://login.consultant.ru/link/?req=doc&amp;base=LAW&amp;n=511394&amp;dst=4045" TargetMode="External"/><Relationship Id="rId15" Type="http://schemas.openxmlformats.org/officeDocument/2006/relationships/hyperlink" Target="https://login.consultant.ru/link/?req=doc&amp;base=LAW&amp;n=98765&amp;dst=100040" TargetMode="External"/><Relationship Id="rId10" Type="http://schemas.openxmlformats.org/officeDocument/2006/relationships/hyperlink" Target="https://login.consultant.ru/link/?req=doc&amp;base=LAW&amp;n=448832&amp;dst=1001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8832&amp;dst=100147" TargetMode="External"/><Relationship Id="rId14" Type="http://schemas.openxmlformats.org/officeDocument/2006/relationships/hyperlink" Target="https://login.consultant.ru/link/?req=doc&amp;base=LAW&amp;n=434054&amp;dst=100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Катышева</dc:creator>
  <cp:keywords/>
  <dc:description/>
  <cp:lastModifiedBy>Татьяна Сергеевна Макаровская</cp:lastModifiedBy>
  <cp:revision>5</cp:revision>
  <dcterms:created xsi:type="dcterms:W3CDTF">2025-12-03T14:03:00Z</dcterms:created>
  <dcterms:modified xsi:type="dcterms:W3CDTF">2025-12-04T07:20:00Z</dcterms:modified>
</cp:coreProperties>
</file>